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C79" w:rsidRDefault="00094C79" w:rsidP="00094C79">
      <w:pPr>
        <w:pStyle w:val="StandardWeb"/>
        <w:shd w:val="clear" w:color="auto" w:fill="F2FCFC"/>
        <w:jc w:val="center"/>
        <w:rPr>
          <w:rFonts w:ascii="Verdana" w:hAnsi="Verdana"/>
          <w:b/>
          <w:color w:val="000000"/>
          <w:szCs w:val="17"/>
        </w:rPr>
      </w:pPr>
      <w:r w:rsidRPr="00094C79">
        <w:rPr>
          <w:rFonts w:ascii="Verdana" w:hAnsi="Verdana"/>
          <w:b/>
          <w:color w:val="000000"/>
          <w:szCs w:val="17"/>
        </w:rPr>
        <w:t>TEME ZA ZAVRŠNE</w:t>
      </w:r>
      <w:r>
        <w:rPr>
          <w:rFonts w:ascii="Verdana" w:hAnsi="Verdana"/>
          <w:b/>
          <w:color w:val="000000"/>
          <w:szCs w:val="17"/>
        </w:rPr>
        <w:t xml:space="preserve"> RADOVE ZA ZANIMANJE PRODAVAČ</w:t>
      </w:r>
    </w:p>
    <w:p w:rsidR="00094C79" w:rsidRDefault="00094C79" w:rsidP="00094C79">
      <w:pPr>
        <w:pStyle w:val="StandardWeb"/>
        <w:shd w:val="clear" w:color="auto" w:fill="F2FCFC"/>
        <w:jc w:val="center"/>
        <w:rPr>
          <w:rFonts w:ascii="Verdana" w:hAnsi="Verdana"/>
          <w:b/>
          <w:color w:val="000000"/>
          <w:szCs w:val="17"/>
        </w:rPr>
      </w:pPr>
      <w:r>
        <w:rPr>
          <w:rFonts w:ascii="Verdana" w:hAnsi="Verdana"/>
          <w:b/>
          <w:color w:val="000000"/>
          <w:szCs w:val="17"/>
        </w:rPr>
        <w:t>ŠKOLSKA GODINA</w:t>
      </w:r>
      <w:r w:rsidRPr="00094C79">
        <w:rPr>
          <w:rFonts w:ascii="Verdana" w:hAnsi="Verdana"/>
          <w:b/>
          <w:color w:val="000000"/>
          <w:szCs w:val="17"/>
        </w:rPr>
        <w:t xml:space="preserve"> 2020./2021.</w:t>
      </w:r>
    </w:p>
    <w:p w:rsidR="00094C79" w:rsidRPr="00094C79" w:rsidRDefault="00094C79" w:rsidP="00094C79">
      <w:pPr>
        <w:pStyle w:val="StandardWeb"/>
        <w:shd w:val="clear" w:color="auto" w:fill="F2FCFC"/>
        <w:rPr>
          <w:rFonts w:ascii="Verdana" w:hAnsi="Verdana"/>
          <w:color w:val="000000"/>
          <w:szCs w:val="17"/>
        </w:rPr>
      </w:pPr>
      <w:r w:rsidRPr="00094C79">
        <w:rPr>
          <w:rFonts w:ascii="Verdana" w:hAnsi="Verdana"/>
          <w:b/>
          <w:color w:val="000000"/>
          <w:szCs w:val="17"/>
        </w:rPr>
        <w:br/>
      </w:r>
      <w:r w:rsidRPr="00094C79">
        <w:rPr>
          <w:rStyle w:val="Naglaeno"/>
          <w:rFonts w:ascii="Verdana" w:hAnsi="Verdana"/>
          <w:color w:val="000000"/>
          <w:szCs w:val="17"/>
        </w:rPr>
        <w:t>POZNAVANJE ROBE</w:t>
      </w:r>
      <w:r w:rsidRPr="00094C79">
        <w:rPr>
          <w:rFonts w:ascii="Verdana" w:hAnsi="Verdana"/>
          <w:color w:val="000000"/>
          <w:szCs w:val="17"/>
        </w:rPr>
        <w:t xml:space="preserve">, mentorica Ivana </w:t>
      </w:r>
      <w:proofErr w:type="spellStart"/>
      <w:r w:rsidRPr="00094C79">
        <w:rPr>
          <w:rFonts w:ascii="Verdana" w:hAnsi="Verdana"/>
          <w:color w:val="000000"/>
          <w:szCs w:val="17"/>
        </w:rPr>
        <w:t>Pleša</w:t>
      </w:r>
      <w:proofErr w:type="spellEnd"/>
      <w:r w:rsidRPr="00094C79">
        <w:rPr>
          <w:rFonts w:ascii="Verdana" w:hAnsi="Verdana"/>
          <w:color w:val="000000"/>
          <w:szCs w:val="17"/>
        </w:rPr>
        <w:t>:</w:t>
      </w:r>
      <w:r w:rsidRPr="00094C79">
        <w:rPr>
          <w:rFonts w:ascii="Verdana" w:hAnsi="Verdana"/>
          <w:color w:val="000000"/>
          <w:szCs w:val="17"/>
        </w:rPr>
        <w:br/>
        <w:t>1. Instalacijski pribor u prodavaonici X - osobna prodaja, pomoć kupcima pri</w:t>
      </w:r>
      <w:r w:rsidRPr="00094C79">
        <w:rPr>
          <w:rFonts w:ascii="Verdana" w:hAnsi="Verdana"/>
          <w:color w:val="000000"/>
          <w:szCs w:val="17"/>
        </w:rPr>
        <w:br/>
        <w:t>kupnji proizvoda</w:t>
      </w:r>
      <w:r w:rsidRPr="00094C79">
        <w:rPr>
          <w:rFonts w:ascii="Verdana" w:hAnsi="Verdana"/>
          <w:color w:val="000000"/>
          <w:szCs w:val="17"/>
        </w:rPr>
        <w:br/>
        <w:t>2. Sredstva za njegu lica - važnost svakodnevne uporabe te pomoć pri</w:t>
      </w:r>
      <w:r w:rsidRPr="00094C79">
        <w:rPr>
          <w:rFonts w:ascii="Verdana" w:hAnsi="Verdana"/>
          <w:color w:val="000000"/>
          <w:szCs w:val="17"/>
        </w:rPr>
        <w:br/>
        <w:t>odabiru kreme s obzirom na tip kože</w:t>
      </w:r>
      <w:r w:rsidRPr="00094C79">
        <w:rPr>
          <w:rFonts w:ascii="Verdana" w:hAnsi="Verdana"/>
          <w:color w:val="000000"/>
          <w:szCs w:val="17"/>
        </w:rPr>
        <w:br/>
        <w:t xml:space="preserve">3. </w:t>
      </w:r>
      <w:proofErr w:type="spellStart"/>
      <w:r w:rsidRPr="00094C79">
        <w:rPr>
          <w:rFonts w:ascii="Verdana" w:hAnsi="Verdana"/>
          <w:color w:val="000000"/>
          <w:szCs w:val="17"/>
        </w:rPr>
        <w:t>Premazna</w:t>
      </w:r>
      <w:proofErr w:type="spellEnd"/>
      <w:r w:rsidRPr="00094C79">
        <w:rPr>
          <w:rFonts w:ascii="Verdana" w:hAnsi="Verdana"/>
          <w:color w:val="000000"/>
          <w:szCs w:val="17"/>
        </w:rPr>
        <w:t xml:space="preserve"> sredstva za drvo u prodavaonici &amp;</w:t>
      </w:r>
      <w:proofErr w:type="spellStart"/>
      <w:r w:rsidRPr="00094C79">
        <w:rPr>
          <w:rFonts w:ascii="Verdana" w:hAnsi="Verdana"/>
          <w:color w:val="000000"/>
          <w:szCs w:val="17"/>
        </w:rPr>
        <w:t>quot;X&amp;quot</w:t>
      </w:r>
      <w:proofErr w:type="spellEnd"/>
      <w:r w:rsidRPr="00094C79">
        <w:rPr>
          <w:rFonts w:ascii="Verdana" w:hAnsi="Verdana"/>
          <w:color w:val="000000"/>
          <w:szCs w:val="17"/>
        </w:rPr>
        <w:t>;- sastav proizvoda i njegov</w:t>
      </w:r>
      <w:r w:rsidRPr="00094C79">
        <w:rPr>
          <w:rFonts w:ascii="Verdana" w:hAnsi="Verdana"/>
          <w:color w:val="000000"/>
          <w:szCs w:val="17"/>
        </w:rPr>
        <w:br/>
        <w:t>utjecaj na proces donošenja odluke o kupnji</w:t>
      </w:r>
      <w:r w:rsidRPr="00094C79">
        <w:rPr>
          <w:rFonts w:ascii="Verdana" w:hAnsi="Verdana"/>
          <w:color w:val="000000"/>
          <w:szCs w:val="17"/>
        </w:rPr>
        <w:br/>
        <w:t>4. Ponuda pesticida u prodavaonici &amp;</w:t>
      </w:r>
      <w:proofErr w:type="spellStart"/>
      <w:r w:rsidRPr="00094C79">
        <w:rPr>
          <w:rFonts w:ascii="Verdana" w:hAnsi="Verdana"/>
          <w:color w:val="000000"/>
          <w:szCs w:val="17"/>
        </w:rPr>
        <w:t>quot;X&amp;quot</w:t>
      </w:r>
      <w:proofErr w:type="spellEnd"/>
      <w:r w:rsidRPr="00094C79">
        <w:rPr>
          <w:rFonts w:ascii="Verdana" w:hAnsi="Verdana"/>
          <w:color w:val="000000"/>
          <w:szCs w:val="17"/>
        </w:rPr>
        <w:t>; - utjecaj na okoliš te preporuke i upute</w:t>
      </w:r>
      <w:r w:rsidRPr="00094C79">
        <w:rPr>
          <w:rFonts w:ascii="Verdana" w:hAnsi="Verdana"/>
          <w:color w:val="000000"/>
          <w:szCs w:val="17"/>
        </w:rPr>
        <w:br/>
        <w:t>kupcima kod procesa donošenja odluke o kupnji</w:t>
      </w:r>
      <w:r w:rsidRPr="00094C79">
        <w:rPr>
          <w:rFonts w:ascii="Verdana" w:hAnsi="Verdana"/>
          <w:color w:val="000000"/>
          <w:szCs w:val="17"/>
        </w:rPr>
        <w:br/>
        <w:t>5. Stočna hrana u prodavaonici &amp;</w:t>
      </w:r>
      <w:proofErr w:type="spellStart"/>
      <w:r w:rsidRPr="00094C79">
        <w:rPr>
          <w:rFonts w:ascii="Verdana" w:hAnsi="Verdana"/>
          <w:color w:val="000000"/>
          <w:szCs w:val="17"/>
        </w:rPr>
        <w:t>quot;X&amp;quot</w:t>
      </w:r>
      <w:proofErr w:type="spellEnd"/>
      <w:r w:rsidRPr="00094C79">
        <w:rPr>
          <w:rFonts w:ascii="Verdana" w:hAnsi="Verdana"/>
          <w:color w:val="000000"/>
          <w:szCs w:val="17"/>
        </w:rPr>
        <w:t>; - izlaganje i skladištenje proizvoda</w:t>
      </w:r>
      <w:r w:rsidRPr="00094C79">
        <w:rPr>
          <w:rFonts w:ascii="Verdana" w:hAnsi="Verdana"/>
          <w:color w:val="000000"/>
          <w:szCs w:val="17"/>
        </w:rPr>
        <w:br/>
        <w:t>6. Mineralna gnojiva - utjecaj na okoliš te pomoć kupcima prilikom donošenja</w:t>
      </w:r>
      <w:r w:rsidRPr="00094C79">
        <w:rPr>
          <w:rFonts w:ascii="Verdana" w:hAnsi="Verdana"/>
          <w:color w:val="000000"/>
          <w:szCs w:val="17"/>
        </w:rPr>
        <w:br/>
        <w:t>odluke o kupnji</w:t>
      </w:r>
      <w:r w:rsidRPr="00094C79">
        <w:rPr>
          <w:rFonts w:ascii="Verdana" w:hAnsi="Verdana"/>
          <w:color w:val="000000"/>
          <w:szCs w:val="17"/>
        </w:rPr>
        <w:br/>
        <w:t>7. Ribički pribor u prodavaonici &amp;</w:t>
      </w:r>
      <w:proofErr w:type="spellStart"/>
      <w:r w:rsidRPr="00094C79">
        <w:rPr>
          <w:rFonts w:ascii="Verdana" w:hAnsi="Verdana"/>
          <w:color w:val="000000"/>
          <w:szCs w:val="17"/>
        </w:rPr>
        <w:t>quot;X&amp;quot</w:t>
      </w:r>
      <w:proofErr w:type="spellEnd"/>
      <w:r w:rsidRPr="00094C79">
        <w:rPr>
          <w:rFonts w:ascii="Verdana" w:hAnsi="Verdana"/>
          <w:color w:val="000000"/>
          <w:szCs w:val="17"/>
        </w:rPr>
        <w:t>; - osobna i dopunska prodaja</w:t>
      </w:r>
      <w:r w:rsidRPr="00094C79">
        <w:rPr>
          <w:rFonts w:ascii="Verdana" w:hAnsi="Verdana"/>
          <w:color w:val="000000"/>
          <w:szCs w:val="17"/>
        </w:rPr>
        <w:br/>
        <w:t>8. Boje za unutarnje zidove - pakiranje proizvoda te definiranje potreba</w:t>
      </w:r>
      <w:r w:rsidRPr="00094C79">
        <w:rPr>
          <w:rFonts w:ascii="Verdana" w:hAnsi="Verdana"/>
          <w:color w:val="000000"/>
          <w:szCs w:val="17"/>
        </w:rPr>
        <w:br/>
        <w:t>kupaca i proces donošenja odluke o kupnji</w:t>
      </w:r>
      <w:r w:rsidRPr="00094C79">
        <w:rPr>
          <w:rFonts w:ascii="Verdana" w:hAnsi="Verdana"/>
          <w:color w:val="000000"/>
          <w:szCs w:val="17"/>
        </w:rPr>
        <w:br/>
        <w:t>9. Ponuda rasvjetnih tijela u prodav</w:t>
      </w:r>
      <w:r w:rsidR="00C77001">
        <w:rPr>
          <w:rFonts w:ascii="Verdana" w:hAnsi="Verdana"/>
          <w:color w:val="000000"/>
          <w:szCs w:val="17"/>
        </w:rPr>
        <w:t>a</w:t>
      </w:r>
      <w:r w:rsidRPr="00094C79">
        <w:rPr>
          <w:rFonts w:ascii="Verdana" w:hAnsi="Verdana"/>
          <w:color w:val="000000"/>
          <w:szCs w:val="17"/>
        </w:rPr>
        <w:t>onici &amp;</w:t>
      </w:r>
      <w:proofErr w:type="spellStart"/>
      <w:r w:rsidRPr="00094C79">
        <w:rPr>
          <w:rFonts w:ascii="Verdana" w:hAnsi="Verdana"/>
          <w:color w:val="000000"/>
          <w:szCs w:val="17"/>
        </w:rPr>
        <w:t>quot;X&amp;quot</w:t>
      </w:r>
      <w:proofErr w:type="spellEnd"/>
      <w:r w:rsidRPr="00094C79">
        <w:rPr>
          <w:rFonts w:ascii="Verdana" w:hAnsi="Verdana"/>
          <w:color w:val="000000"/>
          <w:szCs w:val="17"/>
        </w:rPr>
        <w:t>; - pomoć kupcima pri odabiru</w:t>
      </w:r>
      <w:r w:rsidRPr="00094C79">
        <w:rPr>
          <w:rFonts w:ascii="Verdana" w:hAnsi="Verdana"/>
          <w:color w:val="000000"/>
          <w:szCs w:val="17"/>
        </w:rPr>
        <w:br/>
        <w:t>proizvoda te preporuke s obzirom na ekološke standarde</w:t>
      </w:r>
      <w:r w:rsidRPr="00094C79">
        <w:rPr>
          <w:rFonts w:ascii="Verdana" w:hAnsi="Verdana"/>
          <w:color w:val="000000"/>
          <w:szCs w:val="17"/>
        </w:rPr>
        <w:br/>
        <w:t>10. Ponuda kave na primjeru prodavaonice &amp;</w:t>
      </w:r>
      <w:proofErr w:type="spellStart"/>
      <w:r w:rsidRPr="00094C79">
        <w:rPr>
          <w:rFonts w:ascii="Verdana" w:hAnsi="Verdana"/>
          <w:color w:val="000000"/>
          <w:szCs w:val="17"/>
        </w:rPr>
        <w:t>quot;X&amp;quot</w:t>
      </w:r>
      <w:proofErr w:type="spellEnd"/>
      <w:r w:rsidRPr="00094C79">
        <w:rPr>
          <w:rFonts w:ascii="Verdana" w:hAnsi="Verdana"/>
          <w:color w:val="000000"/>
          <w:szCs w:val="17"/>
        </w:rPr>
        <w:t>;, utjecaj ekonomske</w:t>
      </w:r>
      <w:r w:rsidRPr="00094C79">
        <w:rPr>
          <w:rFonts w:ascii="Verdana" w:hAnsi="Verdana"/>
          <w:color w:val="000000"/>
          <w:szCs w:val="17"/>
        </w:rPr>
        <w:br/>
        <w:t>propagande na odluku o kupnji</w:t>
      </w:r>
    </w:p>
    <w:p w:rsidR="00094C79" w:rsidRPr="00094C79" w:rsidRDefault="00094C79" w:rsidP="00094C79">
      <w:pPr>
        <w:pStyle w:val="StandardWeb"/>
        <w:shd w:val="clear" w:color="auto" w:fill="F2FCFC"/>
        <w:rPr>
          <w:rFonts w:ascii="Verdana" w:hAnsi="Verdana"/>
          <w:color w:val="000000"/>
          <w:szCs w:val="17"/>
        </w:rPr>
      </w:pPr>
      <w:r w:rsidRPr="00094C79">
        <w:rPr>
          <w:rStyle w:val="Naglaeno"/>
          <w:rFonts w:ascii="Verdana" w:hAnsi="Verdana"/>
          <w:color w:val="000000"/>
          <w:szCs w:val="17"/>
        </w:rPr>
        <w:t>Nabavno poslovanje</w:t>
      </w:r>
      <w:bookmarkStart w:id="0" w:name="_GoBack"/>
      <w:bookmarkEnd w:id="0"/>
      <w:r w:rsidRPr="00094C79">
        <w:rPr>
          <w:rFonts w:ascii="Verdana" w:hAnsi="Verdana"/>
          <w:color w:val="000000"/>
          <w:szCs w:val="17"/>
        </w:rPr>
        <w:br/>
        <w:t>1. Analiza dimenzije asortimana na temelju trgovačkog subjekta</w:t>
      </w:r>
      <w:r w:rsidRPr="00094C79">
        <w:rPr>
          <w:rFonts w:ascii="Verdana" w:hAnsi="Verdana"/>
          <w:color w:val="000000"/>
          <w:szCs w:val="17"/>
        </w:rPr>
        <w:br/>
        <w:t>2. Naručivanje i preuzimanje robe u prodavaonici</w:t>
      </w:r>
      <w:r w:rsidRPr="00094C79">
        <w:rPr>
          <w:rFonts w:ascii="Verdana" w:hAnsi="Verdana"/>
          <w:color w:val="000000"/>
          <w:szCs w:val="17"/>
        </w:rPr>
        <w:br/>
      </w:r>
      <w:r w:rsidRPr="00094C79">
        <w:rPr>
          <w:rStyle w:val="Naglaeno"/>
          <w:rFonts w:ascii="Verdana" w:hAnsi="Verdana"/>
          <w:color w:val="000000"/>
          <w:szCs w:val="17"/>
        </w:rPr>
        <w:t>Prodajno poslovanja</w:t>
      </w:r>
      <w:r w:rsidRPr="00094C79">
        <w:rPr>
          <w:rFonts w:ascii="Verdana" w:hAnsi="Verdana"/>
          <w:color w:val="000000"/>
          <w:szCs w:val="17"/>
        </w:rPr>
        <w:br/>
        <w:t>3. Metode prodaje u prodavaonici</w:t>
      </w:r>
      <w:r w:rsidRPr="00094C79">
        <w:rPr>
          <w:rFonts w:ascii="Verdana" w:hAnsi="Verdana"/>
          <w:color w:val="000000"/>
          <w:szCs w:val="17"/>
        </w:rPr>
        <w:br/>
        <w:t>4. Načini pakiranja i izdavanja robe kupcu</w:t>
      </w:r>
      <w:r w:rsidRPr="00094C79">
        <w:rPr>
          <w:rFonts w:ascii="Verdana" w:hAnsi="Verdana"/>
          <w:color w:val="000000"/>
          <w:szCs w:val="17"/>
        </w:rPr>
        <w:br/>
      </w:r>
      <w:r w:rsidRPr="00094C79">
        <w:rPr>
          <w:rStyle w:val="Naglaeno"/>
          <w:rFonts w:ascii="Verdana" w:hAnsi="Verdana"/>
          <w:color w:val="000000"/>
          <w:szCs w:val="17"/>
        </w:rPr>
        <w:t>Poslovanje prodavaonice</w:t>
      </w:r>
      <w:r w:rsidRPr="00094C79">
        <w:rPr>
          <w:rFonts w:ascii="Verdana" w:hAnsi="Verdana"/>
          <w:color w:val="000000"/>
          <w:szCs w:val="17"/>
        </w:rPr>
        <w:br/>
        <w:t>5. Održavanje čistoće i higijene u prodavaonici</w:t>
      </w:r>
      <w:r w:rsidRPr="00094C79">
        <w:rPr>
          <w:rFonts w:ascii="Verdana" w:hAnsi="Verdana"/>
          <w:color w:val="000000"/>
          <w:szCs w:val="17"/>
        </w:rPr>
        <w:br/>
      </w:r>
      <w:r w:rsidRPr="00094C79">
        <w:rPr>
          <w:rStyle w:val="Naglaeno"/>
          <w:rFonts w:ascii="Verdana" w:hAnsi="Verdana"/>
          <w:color w:val="000000"/>
          <w:szCs w:val="17"/>
        </w:rPr>
        <w:t>Osnove marketinga</w:t>
      </w:r>
      <w:r w:rsidRPr="00094C79">
        <w:rPr>
          <w:rFonts w:ascii="Verdana" w:hAnsi="Verdana"/>
          <w:color w:val="000000"/>
          <w:szCs w:val="17"/>
        </w:rPr>
        <w:br/>
        <w:t>6. Aktivnosti pospješivanja prodaje u prodavaonici</w:t>
      </w:r>
      <w:r w:rsidRPr="00094C79">
        <w:rPr>
          <w:rFonts w:ascii="Verdana" w:hAnsi="Verdana"/>
          <w:color w:val="000000"/>
          <w:szCs w:val="17"/>
        </w:rPr>
        <w:br/>
      </w:r>
      <w:r w:rsidRPr="00094C79">
        <w:rPr>
          <w:rStyle w:val="Naglaeno"/>
          <w:rFonts w:ascii="Verdana" w:hAnsi="Verdana"/>
          <w:color w:val="000000"/>
          <w:szCs w:val="17"/>
        </w:rPr>
        <w:t>Prezentacijske vještine</w:t>
      </w:r>
      <w:r w:rsidRPr="00094C79">
        <w:rPr>
          <w:rFonts w:ascii="Verdana" w:hAnsi="Verdana"/>
          <w:color w:val="000000"/>
          <w:szCs w:val="17"/>
        </w:rPr>
        <w:br/>
        <w:t>7. Uspješna i neuspješna prezentacija</w:t>
      </w:r>
      <w:r w:rsidRPr="00094C79">
        <w:rPr>
          <w:rFonts w:ascii="Verdana" w:hAnsi="Verdana"/>
          <w:color w:val="000000"/>
          <w:szCs w:val="17"/>
        </w:rPr>
        <w:br/>
      </w:r>
      <w:r w:rsidRPr="00094C79">
        <w:rPr>
          <w:rStyle w:val="Naglaeno"/>
          <w:rFonts w:ascii="Verdana" w:hAnsi="Verdana"/>
          <w:color w:val="000000"/>
          <w:szCs w:val="17"/>
        </w:rPr>
        <w:t>Poslovna dokumentacija</w:t>
      </w:r>
      <w:r w:rsidRPr="00094C79">
        <w:rPr>
          <w:rFonts w:ascii="Verdana" w:hAnsi="Verdana"/>
          <w:color w:val="000000"/>
          <w:szCs w:val="17"/>
        </w:rPr>
        <w:br/>
        <w:t>8. Nabavna dokumentacija</w:t>
      </w:r>
    </w:p>
    <w:p w:rsidR="00F2082A" w:rsidRDefault="00F2082A" w:rsidP="00094C79"/>
    <w:sectPr w:rsidR="00F2082A" w:rsidSect="00094C79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C79"/>
    <w:rsid w:val="00094C79"/>
    <w:rsid w:val="00C77001"/>
    <w:rsid w:val="00F2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610A"/>
  <w15:chartTrackingRefBased/>
  <w15:docId w15:val="{9326C56D-4B7D-459C-A585-69E15F6F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94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94C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3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2020-11-23T10:41:00Z</dcterms:created>
  <dcterms:modified xsi:type="dcterms:W3CDTF">2020-11-23T10:42:00Z</dcterms:modified>
</cp:coreProperties>
</file>